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92D" w:rsidRPr="007D78FD" w:rsidRDefault="0078692D" w:rsidP="0078692D">
      <w:pPr>
        <w:rPr>
          <w:rFonts w:ascii="Century Gothic" w:hAnsi="Century Gothic" w:cs="Arial"/>
          <w:b/>
          <w:sz w:val="28"/>
          <w:szCs w:val="28"/>
        </w:rPr>
      </w:pPr>
      <w:r>
        <w:rPr>
          <w:rFonts w:ascii="Century Gothic" w:hAnsi="Century Gothic" w:cs="Arial"/>
          <w:b/>
          <w:sz w:val="28"/>
          <w:szCs w:val="28"/>
        </w:rPr>
        <w:t>Fricke ist Ausbildungsbetrieb des Jahres</w:t>
      </w:r>
    </w:p>
    <w:p w:rsidR="0078692D" w:rsidRDefault="0078692D" w:rsidP="0078692D">
      <w:pPr>
        <w:widowControl w:val="0"/>
        <w:autoSpaceDE w:val="0"/>
        <w:autoSpaceDN w:val="0"/>
        <w:adjustRightInd w:val="0"/>
        <w:rPr>
          <w:rFonts w:ascii="Century Gothic" w:hAnsi="Century Gothic" w:cs="Arial"/>
        </w:rPr>
      </w:pPr>
      <w:r>
        <w:rPr>
          <w:rFonts w:ascii="Century Gothic" w:hAnsi="Century Gothic" w:cs="Arial"/>
          <w:b/>
        </w:rPr>
        <w:t>Auf dem Neujahrsempfang der IHK Stade wurde die Fricke Gruppe f</w:t>
      </w:r>
      <w:r w:rsidRPr="00EE0F55">
        <w:rPr>
          <w:rFonts w:ascii="Century Gothic" w:hAnsi="Century Gothic" w:cs="Arial"/>
          <w:b/>
        </w:rPr>
        <w:t xml:space="preserve">ür </w:t>
      </w:r>
      <w:r w:rsidRPr="003A796B">
        <w:rPr>
          <w:rFonts w:ascii="Century Gothic" w:hAnsi="Century Gothic" w:cs="Arial"/>
          <w:b/>
        </w:rPr>
        <w:t>ihre</w:t>
      </w:r>
      <w:r w:rsidRPr="00EE0F55">
        <w:rPr>
          <w:rFonts w:ascii="Century Gothic" w:hAnsi="Century Gothic" w:cs="Arial"/>
          <w:b/>
        </w:rPr>
        <w:t xml:space="preserve"> hervorragenden Leistungen in der Ausbildung</w:t>
      </w:r>
      <w:r>
        <w:rPr>
          <w:rFonts w:ascii="Century Gothic" w:hAnsi="Century Gothic" w:cs="Arial"/>
          <w:b/>
        </w:rPr>
        <w:t xml:space="preserve"> als Ausbildungsbetrieb des Jahres ausgezeichnet</w:t>
      </w:r>
      <w:r w:rsidRPr="00E84B42">
        <w:rPr>
          <w:rFonts w:ascii="Century Gothic" w:hAnsi="Century Gothic" w:cs="Arial"/>
          <w:b/>
        </w:rPr>
        <w:t>.</w:t>
      </w:r>
    </w:p>
    <w:p w:rsidR="0078692D" w:rsidRDefault="0078692D" w:rsidP="0078692D">
      <w:pPr>
        <w:widowControl w:val="0"/>
        <w:autoSpaceDE w:val="0"/>
        <w:autoSpaceDN w:val="0"/>
        <w:adjustRightInd w:val="0"/>
        <w:rPr>
          <w:rFonts w:ascii="Century Gothic" w:hAnsi="Century Gothic" w:cs="Arial"/>
        </w:rPr>
      </w:pPr>
      <w:bookmarkStart w:id="0" w:name="_GoBack"/>
      <w:bookmarkEnd w:id="0"/>
    </w:p>
    <w:p w:rsidR="0078692D" w:rsidRDefault="0078692D" w:rsidP="0078692D">
      <w:pPr>
        <w:widowControl w:val="0"/>
        <w:autoSpaceDE w:val="0"/>
        <w:autoSpaceDN w:val="0"/>
        <w:adjustRightInd w:val="0"/>
        <w:rPr>
          <w:rFonts w:ascii="Century Gothic" w:hAnsi="Century Gothic" w:cs="Arial"/>
        </w:rPr>
      </w:pPr>
    </w:p>
    <w:p w:rsidR="0078692D" w:rsidRDefault="0078692D" w:rsidP="0078692D">
      <w:pPr>
        <w:spacing w:after="90"/>
        <w:rPr>
          <w:rFonts w:ascii="Century Gothic" w:hAnsi="Century Gothic" w:cs="Arial"/>
        </w:rPr>
      </w:pPr>
      <w:r w:rsidRPr="00EE0F55">
        <w:rPr>
          <w:rFonts w:ascii="Century Gothic" w:hAnsi="Century Gothic" w:cs="Arial"/>
        </w:rPr>
        <w:t xml:space="preserve">Die IHK Stade hat auf </w:t>
      </w:r>
      <w:r>
        <w:rPr>
          <w:rFonts w:ascii="Century Gothic" w:hAnsi="Century Gothic" w:cs="Arial"/>
        </w:rPr>
        <w:t>dem</w:t>
      </w:r>
      <w:r w:rsidRPr="00EE0F55">
        <w:rPr>
          <w:rFonts w:ascii="Century Gothic" w:hAnsi="Century Gothic" w:cs="Arial"/>
        </w:rPr>
        <w:t xml:space="preserve"> Neujahrsempfang am 16. Januar im Beisein von Ministerpräsident Stephan Weil </w:t>
      </w:r>
      <w:r>
        <w:rPr>
          <w:rFonts w:ascii="Century Gothic" w:hAnsi="Century Gothic" w:cs="Arial"/>
        </w:rPr>
        <w:t xml:space="preserve">die besonderen Dienste und das anhaltende Engagement der Fricke Gruppe in der Ausbildung junger Menschen ausgezeichnet. </w:t>
      </w:r>
      <w:r w:rsidRPr="00EE0F55">
        <w:rPr>
          <w:rFonts w:ascii="Century Gothic" w:hAnsi="Century Gothic" w:cs="Arial"/>
        </w:rPr>
        <w:t xml:space="preserve">IHK-Vizepräsident Lutz </w:t>
      </w:r>
      <w:proofErr w:type="spellStart"/>
      <w:r w:rsidRPr="00EE0F55">
        <w:rPr>
          <w:rFonts w:ascii="Century Gothic" w:hAnsi="Century Gothic" w:cs="Arial"/>
        </w:rPr>
        <w:t>Machulez-Hellberg</w:t>
      </w:r>
      <w:proofErr w:type="spellEnd"/>
      <w:r>
        <w:rPr>
          <w:rFonts w:ascii="Century Gothic" w:hAnsi="Century Gothic" w:cs="Arial"/>
        </w:rPr>
        <w:t xml:space="preserve"> würdigte den Einsatz der Fricke Gruppe in der Ausbildung in seiner Laudatio: „</w:t>
      </w:r>
      <w:r w:rsidRPr="00EE0F55">
        <w:rPr>
          <w:rFonts w:ascii="Century Gothic" w:hAnsi="Century Gothic" w:cs="Arial"/>
        </w:rPr>
        <w:t>Sie leisten schon vor Beginn der Ausbildung vorbildliche Arbeit – durch Kooperation mit den Schulen und durch finanzielle Unterstützung der Berufsorientierung vor Ort</w:t>
      </w:r>
      <w:r>
        <w:rPr>
          <w:rFonts w:ascii="Century Gothic" w:hAnsi="Century Gothic" w:cs="Arial"/>
        </w:rPr>
        <w:t>“ sagte er an Hans-Peter Fricke gerichtet, der die Auszeichnung zum Ausbildungsbetrieb des Jahres entgegennahm. „</w:t>
      </w:r>
      <w:r w:rsidRPr="00EE0F55">
        <w:rPr>
          <w:rFonts w:ascii="Century Gothic" w:hAnsi="Century Gothic" w:cs="Arial"/>
        </w:rPr>
        <w:t>Sie sind ein leuchtendes Vorbild für die Ausbildung und leben das Ideal der ehrbaren Kaufleute“.</w:t>
      </w:r>
    </w:p>
    <w:p w:rsidR="0078692D" w:rsidRDefault="0078692D" w:rsidP="0078692D">
      <w:pPr>
        <w:spacing w:after="90"/>
        <w:rPr>
          <w:rFonts w:ascii="Century Gothic" w:hAnsi="Century Gothic" w:cs="Arial"/>
        </w:rPr>
      </w:pPr>
    </w:p>
    <w:p w:rsidR="0078692D" w:rsidRDefault="0078692D" w:rsidP="0078692D">
      <w:pPr>
        <w:spacing w:after="90"/>
        <w:rPr>
          <w:rFonts w:ascii="Century Gothic" w:hAnsi="Century Gothic" w:cs="Arial"/>
        </w:rPr>
      </w:pPr>
      <w:r>
        <w:rPr>
          <w:rFonts w:ascii="Century Gothic" w:hAnsi="Century Gothic" w:cs="Arial"/>
        </w:rPr>
        <w:t>„Diese Auszeichnung bedeutet uns sehr viel“, bestätigt Hans-Peter Fricke. „Als Familienunternehmen legen wir seit jeher großen Wert auf die Aus- und Weiterbildung unserer Mitarbeiter.“ Bei der Fricke Gruppe absolvieren derzeit etwa 200 junge Menschen ihre Ausbildung. Die angebotenen Ausbildungsberufe reichen von klassischen handwerklichen Berufen wie Landmaschinen- oder KFZ-Mechatroniker über neue Berufe wie Informatikkaufmann oder Kaufmann im E-Commerce bis hin zu berufsbegleitenden dualen Studiengängen.</w:t>
      </w:r>
    </w:p>
    <w:p w:rsidR="0078692D" w:rsidRDefault="0078692D" w:rsidP="0078692D">
      <w:pPr>
        <w:spacing w:after="90"/>
        <w:rPr>
          <w:rFonts w:ascii="Century Gothic" w:hAnsi="Century Gothic" w:cs="Arial"/>
        </w:rPr>
      </w:pPr>
    </w:p>
    <w:p w:rsidR="0078692D" w:rsidRDefault="0078692D" w:rsidP="0078692D">
      <w:pPr>
        <w:spacing w:after="90"/>
        <w:rPr>
          <w:rFonts w:ascii="Century Gothic" w:hAnsi="Century Gothic" w:cs="Arial"/>
        </w:rPr>
      </w:pPr>
      <w:r>
        <w:rPr>
          <w:rFonts w:ascii="Century Gothic" w:hAnsi="Century Gothic" w:cs="Arial"/>
        </w:rPr>
        <w:t xml:space="preserve">„Egal, für welche Ausbildung man sich auch entscheidet“, unterstreicht Carsten Deter, Leiter Personal bei der Fricke Gruppe, „bei uns spielt neben der fachlichen Ausbildung auch die persönliche Entwicklung und gezielte Förderung unserer Auszubildenden und Studenten eine große Rolle.“. So bietet die Fricke Gruppe den Auszubildenden eine </w:t>
      </w:r>
      <w:r w:rsidRPr="00EE0F55">
        <w:rPr>
          <w:rFonts w:ascii="Century Gothic" w:hAnsi="Century Gothic" w:cs="Arial"/>
        </w:rPr>
        <w:t>Vielzahl an Zusatzangeboten</w:t>
      </w:r>
      <w:r>
        <w:rPr>
          <w:rFonts w:ascii="Century Gothic" w:hAnsi="Century Gothic" w:cs="Arial"/>
        </w:rPr>
        <w:t xml:space="preserve">, um den ganz persönlichen </w:t>
      </w:r>
      <w:r w:rsidRPr="00EE0F55">
        <w:rPr>
          <w:rFonts w:ascii="Century Gothic" w:hAnsi="Century Gothic" w:cs="Arial"/>
        </w:rPr>
        <w:t xml:space="preserve">Horizont zu erweitern. </w:t>
      </w:r>
    </w:p>
    <w:p w:rsidR="0078692D" w:rsidRPr="00EE0F55" w:rsidRDefault="0078692D" w:rsidP="0078692D">
      <w:pPr>
        <w:spacing w:after="90"/>
        <w:rPr>
          <w:rFonts w:ascii="Century Gothic" w:hAnsi="Century Gothic" w:cs="Arial"/>
        </w:rPr>
      </w:pPr>
      <w:r w:rsidRPr="00EE0F55">
        <w:rPr>
          <w:rFonts w:ascii="Century Gothic" w:hAnsi="Century Gothic" w:cs="Arial"/>
        </w:rPr>
        <w:t xml:space="preserve">Alle Details zu den Möglichkeiten für </w:t>
      </w:r>
      <w:r>
        <w:rPr>
          <w:rFonts w:ascii="Century Gothic" w:hAnsi="Century Gothic" w:cs="Arial"/>
        </w:rPr>
        <w:t xml:space="preserve">eine </w:t>
      </w:r>
      <w:r w:rsidRPr="00EE0F55">
        <w:rPr>
          <w:rFonts w:ascii="Century Gothic" w:hAnsi="Century Gothic" w:cs="Arial"/>
        </w:rPr>
        <w:t xml:space="preserve">Ausbildung und </w:t>
      </w:r>
      <w:r>
        <w:rPr>
          <w:rFonts w:ascii="Century Gothic" w:hAnsi="Century Gothic" w:cs="Arial"/>
        </w:rPr>
        <w:t xml:space="preserve">oder ein Studium </w:t>
      </w:r>
      <w:r w:rsidRPr="00EE0F55">
        <w:rPr>
          <w:rFonts w:ascii="Century Gothic" w:hAnsi="Century Gothic" w:cs="Arial"/>
        </w:rPr>
        <w:t xml:space="preserve">sowie spannende Einblicke in die Arbeit bei </w:t>
      </w:r>
      <w:r>
        <w:rPr>
          <w:rFonts w:ascii="Century Gothic" w:hAnsi="Century Gothic" w:cs="Arial"/>
        </w:rPr>
        <w:t xml:space="preserve">der </w:t>
      </w:r>
      <w:r w:rsidRPr="00EE0F55">
        <w:rPr>
          <w:rFonts w:ascii="Century Gothic" w:hAnsi="Century Gothic" w:cs="Arial"/>
        </w:rPr>
        <w:t xml:space="preserve">Fricke </w:t>
      </w:r>
      <w:r>
        <w:rPr>
          <w:rFonts w:ascii="Century Gothic" w:hAnsi="Century Gothic" w:cs="Arial"/>
        </w:rPr>
        <w:t xml:space="preserve">Gruppe </w:t>
      </w:r>
      <w:r w:rsidRPr="00EE0F55">
        <w:rPr>
          <w:rFonts w:ascii="Century Gothic" w:hAnsi="Century Gothic" w:cs="Arial"/>
        </w:rPr>
        <w:t>finde</w:t>
      </w:r>
      <w:r>
        <w:rPr>
          <w:rFonts w:ascii="Century Gothic" w:hAnsi="Century Gothic" w:cs="Arial"/>
        </w:rPr>
        <w:t>n sich unter</w:t>
      </w:r>
      <w:r w:rsidRPr="00EE0F55">
        <w:rPr>
          <w:rFonts w:ascii="Century Gothic" w:hAnsi="Century Gothic" w:cs="Arial"/>
        </w:rPr>
        <w:t xml:space="preserve"> karriere.fricke.de.</w:t>
      </w:r>
    </w:p>
    <w:p w:rsidR="009F58BE" w:rsidRDefault="00EC0595"/>
    <w:sectPr w:rsidR="009F58BE">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595" w:rsidRDefault="00EC0595" w:rsidP="0078692D">
      <w:r>
        <w:separator/>
      </w:r>
    </w:p>
  </w:endnote>
  <w:endnote w:type="continuationSeparator" w:id="0">
    <w:p w:rsidR="00EC0595" w:rsidRDefault="00EC0595" w:rsidP="0078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595" w:rsidRDefault="00EC0595" w:rsidP="0078692D">
      <w:r>
        <w:separator/>
      </w:r>
    </w:p>
  </w:footnote>
  <w:footnote w:type="continuationSeparator" w:id="0">
    <w:p w:rsidR="00EC0595" w:rsidRDefault="00EC0595" w:rsidP="00786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92D" w:rsidRDefault="0078692D">
    <w:pPr>
      <w:pStyle w:val="Kopfzeile"/>
    </w:pPr>
    <w:r>
      <w:rPr>
        <w:noProof/>
      </w:rPr>
      <w:drawing>
        <wp:inline distT="0" distB="0" distL="0" distR="0">
          <wp:extent cx="1294048" cy="556627"/>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icke Logo 300 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5816" cy="570292"/>
                  </a:xfrm>
                  <a:prstGeom prst="rect">
                    <a:avLst/>
                  </a:prstGeom>
                </pic:spPr>
              </pic:pic>
            </a:graphicData>
          </a:graphic>
        </wp:inline>
      </w:drawing>
    </w:r>
  </w:p>
  <w:p w:rsidR="0078692D" w:rsidRDefault="0078692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92D"/>
    <w:rsid w:val="001465EC"/>
    <w:rsid w:val="00554069"/>
    <w:rsid w:val="0078692D"/>
    <w:rsid w:val="00EC05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9A2344-C278-46ED-8708-47F3992D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692D"/>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692D"/>
    <w:pPr>
      <w:tabs>
        <w:tab w:val="center" w:pos="4536"/>
        <w:tab w:val="right" w:pos="9072"/>
      </w:tabs>
    </w:pPr>
  </w:style>
  <w:style w:type="character" w:customStyle="1" w:styleId="KopfzeileZchn">
    <w:name w:val="Kopfzeile Zchn"/>
    <w:basedOn w:val="Absatz-Standardschriftart"/>
    <w:link w:val="Kopfzeile"/>
    <w:uiPriority w:val="99"/>
    <w:rsid w:val="0078692D"/>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78692D"/>
    <w:pPr>
      <w:tabs>
        <w:tab w:val="center" w:pos="4536"/>
        <w:tab w:val="right" w:pos="9072"/>
      </w:tabs>
    </w:pPr>
  </w:style>
  <w:style w:type="character" w:customStyle="1" w:styleId="FuzeileZchn">
    <w:name w:val="Fußzeile Zchn"/>
    <w:basedOn w:val="Absatz-Standardschriftart"/>
    <w:link w:val="Fuzeile"/>
    <w:uiPriority w:val="99"/>
    <w:rsid w:val="0078692D"/>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1752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Fricke Holding GmbH</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Sautner Esther</dc:creator>
  <cp:keywords/>
  <dc:description/>
  <cp:lastModifiedBy>Sautner Esther</cp:lastModifiedBy>
  <cp:revision>1</cp:revision>
  <dcterms:created xsi:type="dcterms:W3CDTF">2019-01-23T09:55:00Z</dcterms:created>
  <dcterms:modified xsi:type="dcterms:W3CDTF">2019-01-23T09:58:00Z</dcterms:modified>
</cp:coreProperties>
</file>